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ACD" w:rsidRDefault="00AE6ACD" w:rsidP="00AE6ACD">
      <w:pPr>
        <w:spacing w:line="480" w:lineRule="auto"/>
        <w:ind w:firstLine="720"/>
        <w:jc w:val="center"/>
        <w:rPr>
          <w:rFonts w:ascii="Times New Roman" w:hAnsi="Times New Roman" w:cs="Times New Roman"/>
          <w:sz w:val="24"/>
          <w:szCs w:val="24"/>
        </w:rPr>
      </w:pPr>
    </w:p>
    <w:p w:rsidR="00AE6ACD" w:rsidRDefault="00AE6ACD" w:rsidP="00AE6ACD">
      <w:pPr>
        <w:spacing w:line="480" w:lineRule="auto"/>
        <w:ind w:firstLine="720"/>
        <w:jc w:val="center"/>
        <w:rPr>
          <w:rFonts w:ascii="Times New Roman" w:hAnsi="Times New Roman" w:cs="Times New Roman"/>
          <w:sz w:val="24"/>
          <w:szCs w:val="24"/>
        </w:rPr>
      </w:pPr>
    </w:p>
    <w:p w:rsidR="00AE6ACD" w:rsidRDefault="00AE6ACD" w:rsidP="00AE6ACD">
      <w:pPr>
        <w:spacing w:line="480" w:lineRule="auto"/>
        <w:ind w:firstLine="720"/>
        <w:jc w:val="center"/>
        <w:rPr>
          <w:rFonts w:ascii="Times New Roman" w:hAnsi="Times New Roman" w:cs="Times New Roman"/>
          <w:sz w:val="24"/>
          <w:szCs w:val="24"/>
        </w:rPr>
      </w:pPr>
    </w:p>
    <w:p w:rsidR="00142725" w:rsidRPr="00AE6ACD" w:rsidRDefault="00333EDF" w:rsidP="00AE6ACD">
      <w:pPr>
        <w:spacing w:line="480" w:lineRule="auto"/>
        <w:ind w:firstLine="720"/>
        <w:jc w:val="center"/>
        <w:rPr>
          <w:rFonts w:ascii="Times New Roman" w:hAnsi="Times New Roman" w:cs="Times New Roman"/>
          <w:sz w:val="24"/>
          <w:szCs w:val="24"/>
        </w:rPr>
      </w:pPr>
      <w:r w:rsidRPr="00AE6ACD">
        <w:rPr>
          <w:rFonts w:ascii="Times New Roman" w:hAnsi="Times New Roman" w:cs="Times New Roman"/>
          <w:sz w:val="24"/>
          <w:szCs w:val="24"/>
        </w:rPr>
        <w:t>P</w:t>
      </w:r>
      <w:r w:rsidR="00AE6ACD">
        <w:rPr>
          <w:rFonts w:ascii="Times New Roman" w:hAnsi="Times New Roman" w:cs="Times New Roman"/>
          <w:sz w:val="24"/>
          <w:szCs w:val="24"/>
        </w:rPr>
        <w:t>assamaquoddy and the Wampanoag T</w:t>
      </w:r>
      <w:r w:rsidRPr="00AE6ACD">
        <w:rPr>
          <w:rFonts w:ascii="Times New Roman" w:hAnsi="Times New Roman" w:cs="Times New Roman"/>
          <w:sz w:val="24"/>
          <w:szCs w:val="24"/>
        </w:rPr>
        <w:t>ribe</w:t>
      </w:r>
    </w:p>
    <w:p w:rsidR="00142725" w:rsidRPr="00AE6ACD" w:rsidRDefault="00333EDF" w:rsidP="00AE6A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AE6ACD">
        <w:rPr>
          <w:rFonts w:ascii="Times New Roman" w:hAnsi="Times New Roman" w:cs="Times New Roman"/>
          <w:sz w:val="24"/>
          <w:szCs w:val="24"/>
        </w:rPr>
        <w:t>Name</w:t>
      </w:r>
    </w:p>
    <w:p w:rsidR="00142725" w:rsidRPr="00AE6ACD" w:rsidRDefault="00333EDF" w:rsidP="00AE6ACD">
      <w:pPr>
        <w:spacing w:line="480" w:lineRule="auto"/>
        <w:ind w:firstLine="720"/>
        <w:jc w:val="center"/>
        <w:rPr>
          <w:rFonts w:ascii="Times New Roman" w:hAnsi="Times New Roman" w:cs="Times New Roman"/>
          <w:sz w:val="24"/>
          <w:szCs w:val="24"/>
        </w:rPr>
      </w:pPr>
      <w:r w:rsidRPr="00AE6ACD">
        <w:rPr>
          <w:rFonts w:ascii="Times New Roman" w:hAnsi="Times New Roman" w:cs="Times New Roman"/>
          <w:sz w:val="24"/>
          <w:szCs w:val="24"/>
        </w:rPr>
        <w:t>Institutional Affiliation</w:t>
      </w: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ind w:firstLine="720"/>
        <w:rPr>
          <w:rFonts w:ascii="Times New Roman" w:hAnsi="Times New Roman" w:cs="Times New Roman"/>
          <w:b/>
          <w:sz w:val="24"/>
          <w:szCs w:val="24"/>
        </w:rPr>
      </w:pPr>
    </w:p>
    <w:p w:rsidR="00142725" w:rsidRPr="00AE6ACD" w:rsidRDefault="00142725" w:rsidP="00AE6ACD">
      <w:pPr>
        <w:spacing w:line="480" w:lineRule="auto"/>
        <w:rPr>
          <w:rFonts w:ascii="Times New Roman" w:hAnsi="Times New Roman" w:cs="Times New Roman"/>
          <w:b/>
          <w:sz w:val="24"/>
          <w:szCs w:val="24"/>
        </w:rPr>
      </w:pPr>
    </w:p>
    <w:p w:rsidR="00AE6ACD" w:rsidRDefault="00333EDF" w:rsidP="00AE6ACD">
      <w:pPr>
        <w:spacing w:line="480" w:lineRule="auto"/>
        <w:jc w:val="center"/>
        <w:rPr>
          <w:rFonts w:ascii="Times New Roman" w:hAnsi="Times New Roman" w:cs="Times New Roman"/>
          <w:sz w:val="24"/>
          <w:szCs w:val="24"/>
        </w:rPr>
      </w:pPr>
      <w:r w:rsidRPr="00AE6ACD">
        <w:rPr>
          <w:rFonts w:ascii="Times New Roman" w:hAnsi="Times New Roman" w:cs="Times New Roman"/>
          <w:sz w:val="24"/>
          <w:szCs w:val="24"/>
        </w:rPr>
        <w:lastRenderedPageBreak/>
        <w:t xml:space="preserve">Passamaquoddy </w:t>
      </w:r>
      <w:r>
        <w:rPr>
          <w:rFonts w:ascii="Times New Roman" w:hAnsi="Times New Roman" w:cs="Times New Roman"/>
          <w:sz w:val="24"/>
          <w:szCs w:val="24"/>
        </w:rPr>
        <w:t>and t</w:t>
      </w:r>
      <w:r w:rsidRPr="00AE6ACD">
        <w:rPr>
          <w:rFonts w:ascii="Times New Roman" w:hAnsi="Times New Roman" w:cs="Times New Roman"/>
          <w:sz w:val="24"/>
          <w:szCs w:val="24"/>
        </w:rPr>
        <w:t>he Wampanoag Tribe</w:t>
      </w:r>
    </w:p>
    <w:p w:rsidR="00142725" w:rsidRPr="00AE6ACD" w:rsidRDefault="00333EDF" w:rsidP="00AE6A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AE6ACD">
        <w:rPr>
          <w:rFonts w:ascii="Times New Roman" w:hAnsi="Times New Roman" w:cs="Times New Roman"/>
          <w:sz w:val="24"/>
          <w:szCs w:val="24"/>
        </w:rPr>
        <w:t>Motahkumikuk</w:t>
      </w:r>
      <w:r>
        <w:rPr>
          <w:rFonts w:ascii="Times New Roman" w:hAnsi="Times New Roman" w:cs="Times New Roman"/>
          <w:sz w:val="24"/>
          <w:szCs w:val="24"/>
        </w:rPr>
        <w:t xml:space="preserve"> </w:t>
      </w:r>
      <w:r w:rsidRPr="00AE6ACD">
        <w:rPr>
          <w:rFonts w:ascii="Times New Roman" w:hAnsi="Times New Roman" w:cs="Times New Roman"/>
          <w:sz w:val="24"/>
          <w:szCs w:val="24"/>
        </w:rPr>
        <w:t>(2014)</w:t>
      </w:r>
      <w:r>
        <w:rPr>
          <w:rFonts w:ascii="Times New Roman" w:hAnsi="Times New Roman" w:cs="Times New Roman"/>
          <w:sz w:val="24"/>
          <w:szCs w:val="24"/>
        </w:rPr>
        <w:t>, t</w:t>
      </w:r>
      <w:r w:rsidRPr="00AE6ACD">
        <w:rPr>
          <w:rFonts w:ascii="Times New Roman" w:hAnsi="Times New Roman" w:cs="Times New Roman"/>
          <w:sz w:val="24"/>
          <w:szCs w:val="24"/>
        </w:rPr>
        <w:t xml:space="preserve">he Passamaquoddy tribe is among the many Indian tribes that have its origins in the </w:t>
      </w:r>
      <w:proofErr w:type="spellStart"/>
      <w:r w:rsidRPr="00AE6ACD">
        <w:rPr>
          <w:rFonts w:ascii="Times New Roman" w:hAnsi="Times New Roman" w:cs="Times New Roman"/>
          <w:sz w:val="24"/>
          <w:szCs w:val="24"/>
        </w:rPr>
        <w:t>Wabanaki</w:t>
      </w:r>
      <w:proofErr w:type="spellEnd"/>
      <w:r w:rsidRPr="00AE6ACD">
        <w:rPr>
          <w:rFonts w:ascii="Times New Roman" w:hAnsi="Times New Roman" w:cs="Times New Roman"/>
          <w:sz w:val="24"/>
          <w:szCs w:val="24"/>
        </w:rPr>
        <w:t xml:space="preserve"> Alliance who happened to be part of the eastern American Indians. Today, most of the tribesmen live in Maine. The Passamaquoddy tribe speak the Algonquin language that comprises two major dialects; the Maliseet and the Peskotomuhkati. The Wampan</w:t>
      </w:r>
      <w:r w:rsidRPr="00AE6ACD">
        <w:rPr>
          <w:rFonts w:ascii="Times New Roman" w:hAnsi="Times New Roman" w:cs="Times New Roman"/>
          <w:sz w:val="24"/>
          <w:szCs w:val="24"/>
        </w:rPr>
        <w:t>oag tribe is believed to have been beginn</w:t>
      </w:r>
      <w:r w:rsidRPr="00AE6ACD">
        <w:rPr>
          <w:rFonts w:ascii="Times New Roman" w:hAnsi="Times New Roman" w:cs="Times New Roman"/>
          <w:sz w:val="24"/>
          <w:szCs w:val="24"/>
        </w:rPr>
        <w:t xml:space="preserve">ing 10000 years ago and stayed on the </w:t>
      </w:r>
      <w:proofErr w:type="spellStart"/>
      <w:r w:rsidRPr="00AE6ACD">
        <w:rPr>
          <w:rFonts w:ascii="Times New Roman" w:hAnsi="Times New Roman" w:cs="Times New Roman"/>
          <w:sz w:val="24"/>
          <w:szCs w:val="24"/>
        </w:rPr>
        <w:t>Noepe</w:t>
      </w:r>
      <w:proofErr w:type="spellEnd"/>
      <w:r w:rsidRPr="00AE6ACD">
        <w:rPr>
          <w:rFonts w:ascii="Times New Roman" w:hAnsi="Times New Roman" w:cs="Times New Roman"/>
          <w:sz w:val="24"/>
          <w:szCs w:val="24"/>
        </w:rPr>
        <w:t xml:space="preserve"> Islands and Aquinnah</w:t>
      </w:r>
      <w:r w:rsidRPr="00AE6ACD">
        <w:rPr>
          <w:rFonts w:ascii="Times New Roman" w:hAnsi="Times New Roman" w:cs="Times New Roman"/>
          <w:sz w:val="24"/>
          <w:szCs w:val="24"/>
        </w:rPr>
        <w:t>. Records acknowledge that Giovianni Da Verrazzona was the one who discovered them.</w:t>
      </w:r>
      <w:r w:rsidR="00756AD4">
        <w:rPr>
          <w:rFonts w:ascii="Times New Roman" w:hAnsi="Times New Roman" w:cs="Times New Roman"/>
          <w:sz w:val="24"/>
          <w:szCs w:val="24"/>
        </w:rPr>
        <w:t xml:space="preserve"> The literature will cover the importance of the tribes, discussing </w:t>
      </w:r>
      <w:r w:rsidR="006B49E2">
        <w:rPr>
          <w:rFonts w:ascii="Times New Roman" w:hAnsi="Times New Roman" w:cs="Times New Roman"/>
          <w:sz w:val="24"/>
          <w:szCs w:val="24"/>
        </w:rPr>
        <w:t>at least</w:t>
      </w:r>
      <w:r w:rsidR="00756AD4">
        <w:rPr>
          <w:rFonts w:ascii="Times New Roman" w:hAnsi="Times New Roman" w:cs="Times New Roman"/>
          <w:sz w:val="24"/>
          <w:szCs w:val="24"/>
        </w:rPr>
        <w:t xml:space="preserve"> three aspects of the two tribes, the precolonial type of clothing as well as comparing and contrasting the aforementioned tribes.</w:t>
      </w:r>
    </w:p>
    <w:p w:rsidR="00142725" w:rsidRPr="00AE6ACD" w:rsidRDefault="00333EDF" w:rsidP="00AE6ACD">
      <w:pPr>
        <w:spacing w:line="480" w:lineRule="auto"/>
        <w:ind w:firstLine="720"/>
        <w:rPr>
          <w:rFonts w:ascii="Times New Roman" w:hAnsi="Times New Roman" w:cs="Times New Roman"/>
          <w:sz w:val="24"/>
          <w:szCs w:val="24"/>
        </w:rPr>
      </w:pPr>
      <w:r w:rsidRPr="00AE6ACD">
        <w:rPr>
          <w:rFonts w:ascii="Times New Roman" w:hAnsi="Times New Roman" w:cs="Times New Roman"/>
          <w:sz w:val="24"/>
          <w:szCs w:val="24"/>
        </w:rPr>
        <w:t>It is of critical importance to understand the lifestyle of these people as far as the cultural and the historical context is concerned. Historical records from the Passamaquoddy website outline that the Passamaquoddy people stayed in family camps that wou</w:t>
      </w:r>
      <w:r w:rsidRPr="00AE6ACD">
        <w:rPr>
          <w:rFonts w:ascii="Times New Roman" w:hAnsi="Times New Roman" w:cs="Times New Roman"/>
          <w:sz w:val="24"/>
          <w:szCs w:val="24"/>
        </w:rPr>
        <w:t>ld seasonally relocate in search for fishing, hunting and gathering grounds that were a major source of their subsistence needs</w:t>
      </w:r>
      <w:r w:rsidR="00AE6ACD">
        <w:rPr>
          <w:rFonts w:ascii="Times New Roman" w:hAnsi="Times New Roman" w:cs="Times New Roman"/>
          <w:sz w:val="24"/>
          <w:szCs w:val="24"/>
        </w:rPr>
        <w:t xml:space="preserve"> (</w:t>
      </w:r>
      <w:r w:rsidR="00AE6ACD" w:rsidRPr="00DA7DC5">
        <w:rPr>
          <w:rFonts w:ascii="Times New Roman" w:eastAsia="Times New Roman" w:hAnsi="Times New Roman" w:cs="Times New Roman"/>
          <w:bCs/>
          <w:color w:val="000000"/>
          <w:kern w:val="36"/>
          <w:sz w:val="24"/>
          <w:szCs w:val="24"/>
        </w:rPr>
        <w:t>Passamaquoddy Indian Fact Sheet</w:t>
      </w:r>
      <w:r w:rsidR="00AE6ACD">
        <w:rPr>
          <w:rFonts w:ascii="Times New Roman" w:eastAsia="Times New Roman" w:hAnsi="Times New Roman" w:cs="Times New Roman"/>
          <w:bCs/>
          <w:color w:val="000000"/>
          <w:kern w:val="36"/>
          <w:sz w:val="24"/>
          <w:szCs w:val="24"/>
        </w:rPr>
        <w:t xml:space="preserve">, </w:t>
      </w:r>
      <w:r w:rsidR="00AE6ACD" w:rsidRPr="00AE6ACD">
        <w:rPr>
          <w:rFonts w:ascii="Times New Roman" w:eastAsia="Times New Roman" w:hAnsi="Times New Roman" w:cs="Times New Roman"/>
          <w:bCs/>
          <w:color w:val="000000"/>
          <w:kern w:val="36"/>
          <w:sz w:val="24"/>
          <w:szCs w:val="24"/>
        </w:rPr>
        <w:t>2016)</w:t>
      </w:r>
      <w:r w:rsidRPr="00AE6ACD">
        <w:rPr>
          <w:rFonts w:ascii="Times New Roman" w:hAnsi="Times New Roman" w:cs="Times New Roman"/>
          <w:sz w:val="24"/>
          <w:szCs w:val="24"/>
        </w:rPr>
        <w:t>. They exercised patrilineal kinship which allowed polygamy, frequent migration and mergi</w:t>
      </w:r>
      <w:r w:rsidRPr="00AE6ACD">
        <w:rPr>
          <w:rFonts w:ascii="Times New Roman" w:hAnsi="Times New Roman" w:cs="Times New Roman"/>
          <w:sz w:val="24"/>
          <w:szCs w:val="24"/>
        </w:rPr>
        <w:t>ng of social groups. The Passamaquoddy people were also involved in trading activities where they traded fur with the French and the English traders.</w:t>
      </w:r>
    </w:p>
    <w:p w:rsidR="00142725" w:rsidRPr="00AE6ACD" w:rsidRDefault="00333EDF" w:rsidP="00AE6ACD">
      <w:pPr>
        <w:spacing w:line="480" w:lineRule="auto"/>
        <w:ind w:firstLine="720"/>
        <w:rPr>
          <w:rFonts w:ascii="Times New Roman" w:hAnsi="Times New Roman" w:cs="Times New Roman"/>
          <w:sz w:val="24"/>
          <w:szCs w:val="24"/>
        </w:rPr>
      </w:pPr>
      <w:r w:rsidRPr="00AE6ACD">
        <w:rPr>
          <w:rFonts w:ascii="Times New Roman" w:hAnsi="Times New Roman" w:cs="Times New Roman"/>
          <w:sz w:val="24"/>
          <w:szCs w:val="24"/>
        </w:rPr>
        <w:t>Historical narratives uphold that at one point the Wampanoag tribe covered the whole of southern Massachus</w:t>
      </w:r>
      <w:r w:rsidRPr="00AE6ACD">
        <w:rPr>
          <w:rFonts w:ascii="Times New Roman" w:hAnsi="Times New Roman" w:cs="Times New Roman"/>
          <w:sz w:val="24"/>
          <w:szCs w:val="24"/>
        </w:rPr>
        <w:t xml:space="preserve">etts and the entire Eastern Rhode Island accumulating approximately 67 tribal communities. </w:t>
      </w:r>
      <w:r w:rsidR="00AE6ACD">
        <w:rPr>
          <w:rFonts w:ascii="Times New Roman" w:hAnsi="Times New Roman" w:cs="Times New Roman"/>
          <w:sz w:val="24"/>
          <w:szCs w:val="24"/>
        </w:rPr>
        <w:t xml:space="preserve">According to </w:t>
      </w:r>
      <w:r w:rsidR="00AE6ACD" w:rsidRPr="00AE6ACD">
        <w:rPr>
          <w:rFonts w:ascii="Times New Roman" w:hAnsi="Times New Roman" w:cs="Times New Roman"/>
          <w:sz w:val="24"/>
          <w:szCs w:val="24"/>
        </w:rPr>
        <w:t>Learning about Passamaquoddy tribe</w:t>
      </w:r>
      <w:r w:rsidR="00AE6ACD">
        <w:rPr>
          <w:rFonts w:ascii="Times New Roman" w:hAnsi="Times New Roman" w:cs="Times New Roman"/>
          <w:sz w:val="24"/>
          <w:szCs w:val="24"/>
        </w:rPr>
        <w:t xml:space="preserve"> </w:t>
      </w:r>
      <w:r w:rsidR="00AE6ACD" w:rsidRPr="00AE6ACD">
        <w:rPr>
          <w:rFonts w:ascii="Times New Roman" w:hAnsi="Times New Roman" w:cs="Times New Roman"/>
          <w:sz w:val="24"/>
          <w:szCs w:val="24"/>
        </w:rPr>
        <w:t>(2018)</w:t>
      </w:r>
      <w:r w:rsidR="00AE6ACD">
        <w:rPr>
          <w:rFonts w:ascii="Times New Roman" w:hAnsi="Times New Roman" w:cs="Times New Roman"/>
          <w:sz w:val="24"/>
          <w:szCs w:val="24"/>
        </w:rPr>
        <w:t>, t</w:t>
      </w:r>
      <w:r w:rsidRPr="00AE6ACD">
        <w:rPr>
          <w:rFonts w:ascii="Times New Roman" w:hAnsi="Times New Roman" w:cs="Times New Roman"/>
          <w:sz w:val="24"/>
          <w:szCs w:val="24"/>
        </w:rPr>
        <w:t>he tribe is currently organized into the Wampanoag Tribal Council of Gay Head that has various f</w:t>
      </w:r>
      <w:r w:rsidRPr="00AE6ACD">
        <w:rPr>
          <w:rFonts w:ascii="Times New Roman" w:hAnsi="Times New Roman" w:cs="Times New Roman"/>
          <w:sz w:val="24"/>
          <w:szCs w:val="24"/>
        </w:rPr>
        <w:t xml:space="preserve">unctions, most importantly to allow for the continuation and preservation of its culture. Historically, the </w:t>
      </w:r>
      <w:r w:rsidRPr="00AE6ACD">
        <w:rPr>
          <w:rFonts w:ascii="Times New Roman" w:hAnsi="Times New Roman" w:cs="Times New Roman"/>
          <w:sz w:val="24"/>
          <w:szCs w:val="24"/>
        </w:rPr>
        <w:lastRenderedPageBreak/>
        <w:t>Wampanoag people have had tough encounters with the most remarkable being the death of its people after offering aid to the Pilgrims in the 16</w:t>
      </w:r>
      <w:r w:rsidRPr="00AE6ACD">
        <w:rPr>
          <w:rFonts w:ascii="Times New Roman" w:hAnsi="Times New Roman" w:cs="Times New Roman"/>
          <w:sz w:val="24"/>
          <w:szCs w:val="24"/>
          <w:vertAlign w:val="superscript"/>
        </w:rPr>
        <w:t>th</w:t>
      </w:r>
      <w:r w:rsidRPr="00AE6ACD">
        <w:rPr>
          <w:rFonts w:ascii="Times New Roman" w:hAnsi="Times New Roman" w:cs="Times New Roman"/>
          <w:sz w:val="24"/>
          <w:szCs w:val="24"/>
        </w:rPr>
        <w:t xml:space="preserve"> century. They often lived as a single group and depended on fish, game corn and beans</w:t>
      </w:r>
      <w:r w:rsidR="00AE6ACD">
        <w:rPr>
          <w:rFonts w:ascii="Times New Roman" w:hAnsi="Times New Roman" w:cs="Times New Roman"/>
          <w:sz w:val="24"/>
          <w:szCs w:val="24"/>
        </w:rPr>
        <w:t xml:space="preserve"> (</w:t>
      </w:r>
      <w:r w:rsidR="00AE6ACD" w:rsidRPr="00AE6ACD">
        <w:rPr>
          <w:rFonts w:ascii="Times New Roman" w:hAnsi="Times New Roman" w:cs="Times New Roman"/>
          <w:sz w:val="24"/>
          <w:szCs w:val="24"/>
        </w:rPr>
        <w:t>Wampanoag Indian facts sheet</w:t>
      </w:r>
      <w:r w:rsidR="00AE6ACD">
        <w:rPr>
          <w:rFonts w:ascii="Times New Roman" w:hAnsi="Times New Roman" w:cs="Times New Roman"/>
          <w:sz w:val="24"/>
          <w:szCs w:val="24"/>
        </w:rPr>
        <w:t xml:space="preserve">, </w:t>
      </w:r>
      <w:r w:rsidR="00AE6ACD" w:rsidRPr="00AE6ACD">
        <w:rPr>
          <w:rFonts w:ascii="Times New Roman" w:hAnsi="Times New Roman" w:cs="Times New Roman"/>
          <w:sz w:val="24"/>
          <w:szCs w:val="24"/>
        </w:rPr>
        <w:t>2015)</w:t>
      </w:r>
      <w:r w:rsidRPr="00AE6ACD">
        <w:rPr>
          <w:rFonts w:ascii="Times New Roman" w:hAnsi="Times New Roman" w:cs="Times New Roman"/>
          <w:sz w:val="24"/>
          <w:szCs w:val="24"/>
        </w:rPr>
        <w:t>. The women held an important responsibility of owning the land and taking care of the family while the men’s huge role was providing</w:t>
      </w:r>
      <w:r w:rsidRPr="00AE6ACD">
        <w:rPr>
          <w:rFonts w:ascii="Times New Roman" w:hAnsi="Times New Roman" w:cs="Times New Roman"/>
          <w:sz w:val="24"/>
          <w:szCs w:val="24"/>
        </w:rPr>
        <w:t xml:space="preserve"> for the family. Big decisions were often made by the head of the tribe known as the Sechem. The Wampanoag people practiced Polygamy although they also believed in having one wife.</w:t>
      </w:r>
    </w:p>
    <w:p w:rsidR="00142725" w:rsidRPr="00AE6ACD" w:rsidRDefault="00333EDF" w:rsidP="00AE6A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AE6ACD">
        <w:rPr>
          <w:rFonts w:ascii="Times New Roman" w:hAnsi="Times New Roman" w:cs="Times New Roman"/>
          <w:sz w:val="24"/>
          <w:szCs w:val="24"/>
        </w:rPr>
        <w:t>Wampanoag tribe of the gay head</w:t>
      </w:r>
      <w:r>
        <w:rPr>
          <w:rFonts w:ascii="Times New Roman" w:hAnsi="Times New Roman" w:cs="Times New Roman"/>
          <w:sz w:val="24"/>
          <w:szCs w:val="24"/>
        </w:rPr>
        <w:t xml:space="preserve"> </w:t>
      </w:r>
      <w:r w:rsidRPr="00AE6ACD">
        <w:rPr>
          <w:rFonts w:ascii="Times New Roman" w:hAnsi="Times New Roman" w:cs="Times New Roman"/>
          <w:sz w:val="24"/>
          <w:szCs w:val="24"/>
        </w:rPr>
        <w:t>(2018)</w:t>
      </w:r>
      <w:r>
        <w:rPr>
          <w:rFonts w:ascii="Times New Roman" w:hAnsi="Times New Roman" w:cs="Times New Roman"/>
          <w:sz w:val="24"/>
          <w:szCs w:val="24"/>
        </w:rPr>
        <w:t>, t</w:t>
      </w:r>
      <w:r w:rsidRPr="00AE6ACD">
        <w:rPr>
          <w:rFonts w:ascii="Times New Roman" w:hAnsi="Times New Roman" w:cs="Times New Roman"/>
          <w:sz w:val="24"/>
          <w:szCs w:val="24"/>
        </w:rPr>
        <w:t>he Penobs</w:t>
      </w:r>
      <w:r w:rsidRPr="00AE6ACD">
        <w:rPr>
          <w:rFonts w:ascii="Times New Roman" w:hAnsi="Times New Roman" w:cs="Times New Roman"/>
          <w:sz w:val="24"/>
          <w:szCs w:val="24"/>
        </w:rPr>
        <w:t>cot and the Passamaquoddy are recorded to be among the first Indians to make an encounter with the Native Americans. They had wider bays that attracted explorers who came seeking a sea route into the continent. On the other hand, the Wampanoag tribe made i</w:t>
      </w:r>
      <w:r w:rsidRPr="00AE6ACD">
        <w:rPr>
          <w:rFonts w:ascii="Times New Roman" w:hAnsi="Times New Roman" w:cs="Times New Roman"/>
          <w:sz w:val="24"/>
          <w:szCs w:val="24"/>
        </w:rPr>
        <w:t>ts first contact with the Native Americans in 1621 which was followed by a visit from Chief Massasoit. The event was marked by an exchange of gifts and later on ended into a peace treaty that existed for approximately five decades. Both the Wampanoag and t</w:t>
      </w:r>
      <w:r w:rsidRPr="00AE6ACD">
        <w:rPr>
          <w:rFonts w:ascii="Times New Roman" w:hAnsi="Times New Roman" w:cs="Times New Roman"/>
          <w:sz w:val="24"/>
          <w:szCs w:val="24"/>
        </w:rPr>
        <w:t>he Passamaquoddy culture are in danger</w:t>
      </w:r>
      <w:r>
        <w:rPr>
          <w:rFonts w:ascii="Times New Roman" w:hAnsi="Times New Roman" w:cs="Times New Roman"/>
          <w:sz w:val="24"/>
          <w:szCs w:val="24"/>
        </w:rPr>
        <w:t xml:space="preserve"> (</w:t>
      </w:r>
      <w:r w:rsidRPr="00AC5B72">
        <w:rPr>
          <w:rFonts w:ascii="Times New Roman" w:eastAsia="Times New Roman" w:hAnsi="Times New Roman" w:cs="Times New Roman"/>
          <w:color w:val="181818"/>
          <w:kern w:val="36"/>
          <w:sz w:val="24"/>
          <w:szCs w:val="24"/>
        </w:rPr>
        <w:t>The Pilgrim-Wampanoag peace treaty</w:t>
      </w:r>
      <w:r>
        <w:rPr>
          <w:rFonts w:ascii="Times New Roman" w:eastAsia="Times New Roman" w:hAnsi="Times New Roman" w:cs="Times New Roman"/>
          <w:color w:val="181818"/>
          <w:kern w:val="36"/>
          <w:sz w:val="24"/>
          <w:szCs w:val="24"/>
        </w:rPr>
        <w:t xml:space="preserve">, </w:t>
      </w:r>
      <w:r w:rsidRPr="00AE6ACD">
        <w:rPr>
          <w:rFonts w:ascii="Times New Roman" w:eastAsia="Times New Roman" w:hAnsi="Times New Roman" w:cs="Times New Roman"/>
          <w:color w:val="181818"/>
          <w:kern w:val="36"/>
          <w:sz w:val="24"/>
          <w:szCs w:val="24"/>
        </w:rPr>
        <w:t>2018)</w:t>
      </w:r>
      <w:r w:rsidRPr="00AE6ACD">
        <w:rPr>
          <w:rFonts w:ascii="Times New Roman" w:hAnsi="Times New Roman" w:cs="Times New Roman"/>
          <w:sz w:val="24"/>
          <w:szCs w:val="24"/>
        </w:rPr>
        <w:t>. For the Wampanoag, a majority of their tribesmen died and today there are only six tribal communities remaining with an existing difficulty of linking up against these tribe</w:t>
      </w:r>
      <w:r w:rsidRPr="00AE6ACD">
        <w:rPr>
          <w:rFonts w:ascii="Times New Roman" w:hAnsi="Times New Roman" w:cs="Times New Roman"/>
          <w:sz w:val="24"/>
          <w:szCs w:val="24"/>
        </w:rPr>
        <w:t>s which threaten the continuation of their cultural heritage. Similarly, the Passamaquoddy tribe is at risk of losing its language since the younger generation no longer uses the original language.</w:t>
      </w:r>
    </w:p>
    <w:p w:rsidR="00142725" w:rsidRPr="00AE6ACD" w:rsidRDefault="00333EDF" w:rsidP="00AE6ACD">
      <w:pPr>
        <w:spacing w:line="480" w:lineRule="auto"/>
        <w:ind w:firstLine="720"/>
        <w:rPr>
          <w:rFonts w:ascii="Times New Roman" w:hAnsi="Times New Roman" w:cs="Times New Roman"/>
          <w:sz w:val="24"/>
          <w:szCs w:val="24"/>
        </w:rPr>
      </w:pPr>
      <w:r w:rsidRPr="00AE6ACD">
        <w:rPr>
          <w:rFonts w:ascii="Times New Roman" w:hAnsi="Times New Roman" w:cs="Times New Roman"/>
          <w:sz w:val="24"/>
          <w:szCs w:val="24"/>
        </w:rPr>
        <w:t>In conclusion, both the Wampanoag are of great importance in understanding the history of the Indians. The two tribes showcase similar cultural activities such as polygamy, fishing, hunting and gathering. The historical importance of both the Wampanoag and</w:t>
      </w:r>
      <w:r w:rsidRPr="00AE6ACD">
        <w:rPr>
          <w:rFonts w:ascii="Times New Roman" w:hAnsi="Times New Roman" w:cs="Times New Roman"/>
          <w:sz w:val="24"/>
          <w:szCs w:val="24"/>
        </w:rPr>
        <w:t xml:space="preserve"> the Passamaquoddy is that they provide the background history of the encounter between Indians </w:t>
      </w:r>
      <w:r w:rsidRPr="00AE6ACD">
        <w:rPr>
          <w:rFonts w:ascii="Times New Roman" w:hAnsi="Times New Roman" w:cs="Times New Roman"/>
          <w:sz w:val="24"/>
          <w:szCs w:val="24"/>
        </w:rPr>
        <w:lastRenderedPageBreak/>
        <w:t>and the Native Americans which played a vital role in the American Revolution. For instance, some of the Indian tribes collaborated with the British while other</w:t>
      </w:r>
      <w:r w:rsidRPr="00AE6ACD">
        <w:rPr>
          <w:rFonts w:ascii="Times New Roman" w:hAnsi="Times New Roman" w:cs="Times New Roman"/>
          <w:sz w:val="24"/>
          <w:szCs w:val="24"/>
        </w:rPr>
        <w:t xml:space="preserve">s collaborated with the Americans. </w:t>
      </w:r>
    </w:p>
    <w:p w:rsidR="00AE6ACD" w:rsidRDefault="00333EDF" w:rsidP="00AE6AC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E6ACD" w:rsidRPr="00AE6ACD" w:rsidRDefault="00333EDF" w:rsidP="00AE6ACD">
      <w:pPr>
        <w:spacing w:line="480" w:lineRule="auto"/>
        <w:jc w:val="center"/>
        <w:rPr>
          <w:rFonts w:ascii="Times New Roman" w:hAnsi="Times New Roman" w:cs="Times New Roman"/>
          <w:sz w:val="24"/>
          <w:szCs w:val="24"/>
        </w:rPr>
      </w:pPr>
      <w:r w:rsidRPr="00AE6ACD">
        <w:rPr>
          <w:rFonts w:ascii="Times New Roman" w:hAnsi="Times New Roman" w:cs="Times New Roman"/>
          <w:sz w:val="24"/>
          <w:szCs w:val="24"/>
        </w:rPr>
        <w:lastRenderedPageBreak/>
        <w:t>References</w:t>
      </w:r>
    </w:p>
    <w:p w:rsidR="00AE6ACD" w:rsidRPr="00AE6ACD" w:rsidRDefault="00333EDF" w:rsidP="00AE6ACD">
      <w:pPr>
        <w:spacing w:before="180" w:after="180" w:line="480" w:lineRule="auto"/>
        <w:ind w:left="720" w:hanging="720"/>
        <w:rPr>
          <w:rFonts w:ascii="Times New Roman" w:eastAsia="Helvetica Neue" w:hAnsi="Times New Roman" w:cs="Times New Roman"/>
          <w:color w:val="2D3B45"/>
          <w:sz w:val="24"/>
          <w:szCs w:val="24"/>
        </w:rPr>
      </w:pPr>
      <w:r w:rsidRPr="00AE6ACD">
        <w:rPr>
          <w:rFonts w:ascii="Times New Roman" w:hAnsi="Times New Roman" w:cs="Times New Roman"/>
          <w:sz w:val="24"/>
          <w:szCs w:val="24"/>
        </w:rPr>
        <w:t xml:space="preserve">Learning about passamoquaddy tribe. (2018). Retrieved from </w:t>
      </w:r>
      <w:hyperlink r:id="rId6" w:anchor="id=5&amp;vid=eb776bc6c48601af2b9da8aec146ac78&amp;action=view" w:history="1">
        <w:r w:rsidRPr="00AE6ACD">
          <w:rPr>
            <w:rFonts w:ascii="Times New Roman" w:eastAsia="Helvetica Neue" w:hAnsi="Times New Roman" w:cs="Times New Roman"/>
            <w:color w:val="0000FF"/>
            <w:sz w:val="24"/>
            <w:szCs w:val="24"/>
            <w:u w:val="single"/>
          </w:rPr>
          <w:t>https://video.search.yahoo.com/yhs/search;_ylt=A0LEVjY5R3lY7uoATZsnnIlQ?p=passamoquaddy&amp;fr=yhs-mozilla-002&amp;fr2=piv-web&amp;hspart=mozilla&amp;hsimp=yhs-002#id=5&amp;vid=eb776bc6c48601af2b9da8aec14</w:t>
        </w:r>
        <w:r w:rsidRPr="00AE6ACD">
          <w:rPr>
            <w:rFonts w:ascii="Times New Roman" w:eastAsia="Helvetica Neue" w:hAnsi="Times New Roman" w:cs="Times New Roman"/>
            <w:color w:val="0000FF"/>
            <w:sz w:val="24"/>
            <w:szCs w:val="24"/>
            <w:u w:val="single"/>
          </w:rPr>
          <w:t>6ac78&amp;action=view</w:t>
        </w:r>
      </w:hyperlink>
    </w:p>
    <w:p w:rsidR="00AE6ACD" w:rsidRPr="00AE6ACD" w:rsidRDefault="00333EDF" w:rsidP="00AE6ACD">
      <w:pPr>
        <w:spacing w:before="180" w:after="180" w:line="480" w:lineRule="auto"/>
        <w:ind w:left="720" w:hanging="720"/>
        <w:rPr>
          <w:rFonts w:ascii="Times New Roman" w:eastAsia="Helvetica Neue" w:hAnsi="Times New Roman" w:cs="Times New Roman"/>
          <w:color w:val="2D3B45"/>
          <w:sz w:val="24"/>
          <w:szCs w:val="24"/>
        </w:rPr>
      </w:pPr>
      <w:r w:rsidRPr="00AE6ACD">
        <w:rPr>
          <w:rFonts w:ascii="Times New Roman" w:hAnsi="Times New Roman" w:cs="Times New Roman"/>
          <w:sz w:val="24"/>
          <w:szCs w:val="24"/>
        </w:rPr>
        <w:t xml:space="preserve">Motahkumikuk, P. (2014).Passamaquoddy tribe @ Indian township. Retrieved from </w:t>
      </w:r>
      <w:hyperlink r:id="rId7" w:history="1">
        <w:r w:rsidRPr="00AE6ACD">
          <w:rPr>
            <w:rFonts w:ascii="Times New Roman" w:eastAsia="Helvetica Neue" w:hAnsi="Times New Roman" w:cs="Times New Roman"/>
            <w:color w:val="0000FF"/>
            <w:sz w:val="24"/>
            <w:szCs w:val="24"/>
            <w:u w:val="single"/>
          </w:rPr>
          <w:t>https://www.passamaquoddy.com</w:t>
        </w:r>
      </w:hyperlink>
    </w:p>
    <w:p w:rsidR="00AE6ACD" w:rsidRPr="00AE6ACD" w:rsidRDefault="00333EDF" w:rsidP="00AE6ACD">
      <w:pPr>
        <w:spacing w:before="180" w:after="180" w:line="480" w:lineRule="auto"/>
        <w:ind w:left="720" w:hanging="720"/>
        <w:rPr>
          <w:rFonts w:ascii="Times New Roman" w:eastAsia="Helvetica Neue" w:hAnsi="Times New Roman" w:cs="Times New Roman"/>
          <w:color w:val="2D3B45"/>
          <w:sz w:val="24"/>
          <w:szCs w:val="24"/>
        </w:rPr>
      </w:pPr>
      <w:bookmarkStart w:id="0" w:name="kids"/>
      <w:r w:rsidRPr="00DA7DC5">
        <w:rPr>
          <w:rFonts w:ascii="Times New Roman" w:eastAsia="Times New Roman" w:hAnsi="Times New Roman" w:cs="Times New Roman"/>
          <w:bCs/>
          <w:color w:val="000000"/>
          <w:kern w:val="36"/>
          <w:sz w:val="24"/>
          <w:szCs w:val="24"/>
        </w:rPr>
        <w:t>Passamaquoddy Indian Fact Sheet</w:t>
      </w:r>
      <w:bookmarkEnd w:id="0"/>
      <w:r w:rsidRPr="00AE6ACD">
        <w:rPr>
          <w:rFonts w:ascii="Times New Roman" w:eastAsia="Times New Roman" w:hAnsi="Times New Roman" w:cs="Times New Roman"/>
          <w:bCs/>
          <w:color w:val="000000"/>
          <w:kern w:val="36"/>
          <w:sz w:val="24"/>
          <w:szCs w:val="24"/>
        </w:rPr>
        <w:t xml:space="preserve">. (2016). Retrieved from </w:t>
      </w:r>
      <w:hyperlink r:id="rId8" w:history="1">
        <w:r w:rsidRPr="00AE6ACD">
          <w:rPr>
            <w:rFonts w:ascii="Times New Roman" w:eastAsia="Helvetica Neue" w:hAnsi="Times New Roman" w:cs="Times New Roman"/>
            <w:color w:val="0000FF"/>
            <w:sz w:val="24"/>
            <w:szCs w:val="24"/>
            <w:u w:val="single"/>
          </w:rPr>
          <w:t>http://www.bigorrin.org/passamaquoddy_kids.htm</w:t>
        </w:r>
      </w:hyperlink>
    </w:p>
    <w:p w:rsidR="00AE6ACD" w:rsidRPr="00AE6ACD" w:rsidRDefault="00333EDF" w:rsidP="00AE6ACD">
      <w:pPr>
        <w:spacing w:after="0" w:line="480" w:lineRule="auto"/>
        <w:ind w:left="720" w:hanging="720"/>
        <w:outlineLvl w:val="0"/>
        <w:rPr>
          <w:rFonts w:ascii="Times New Roman" w:eastAsia="Times New Roman" w:hAnsi="Times New Roman" w:cs="Times New Roman"/>
          <w:color w:val="181818"/>
          <w:kern w:val="36"/>
          <w:sz w:val="24"/>
          <w:szCs w:val="24"/>
        </w:rPr>
      </w:pPr>
      <w:r w:rsidRPr="00AC5B72">
        <w:rPr>
          <w:rFonts w:ascii="Times New Roman" w:eastAsia="Times New Roman" w:hAnsi="Times New Roman" w:cs="Times New Roman"/>
          <w:color w:val="181818"/>
          <w:kern w:val="36"/>
          <w:sz w:val="24"/>
          <w:szCs w:val="24"/>
        </w:rPr>
        <w:t>The Pilgrim-Wampanoag peace treaty</w:t>
      </w:r>
      <w:r w:rsidRPr="00AE6ACD">
        <w:rPr>
          <w:rFonts w:ascii="Times New Roman" w:eastAsia="Times New Roman" w:hAnsi="Times New Roman" w:cs="Times New Roman"/>
          <w:color w:val="181818"/>
          <w:kern w:val="36"/>
          <w:sz w:val="24"/>
          <w:szCs w:val="24"/>
        </w:rPr>
        <w:t xml:space="preserve">. (2018). Retrieved from </w:t>
      </w:r>
      <w:hyperlink r:id="rId9" w:history="1">
        <w:r w:rsidRPr="00AE6ACD">
          <w:rPr>
            <w:rFonts w:ascii="Times New Roman" w:eastAsia="Helvetica Neue" w:hAnsi="Times New Roman" w:cs="Times New Roman"/>
            <w:color w:val="0000FF"/>
            <w:sz w:val="24"/>
            <w:szCs w:val="24"/>
            <w:u w:val="single"/>
          </w:rPr>
          <w:t>https://www.history.com/this-day-in-history/the-pilgrim-wampanoag-peace-treaty</w:t>
        </w:r>
      </w:hyperlink>
    </w:p>
    <w:p w:rsidR="00AE6ACD" w:rsidRPr="00AE6ACD" w:rsidRDefault="00333EDF" w:rsidP="00AE6ACD">
      <w:pPr>
        <w:spacing w:before="180" w:after="180" w:line="480" w:lineRule="auto"/>
        <w:ind w:left="720" w:hanging="720"/>
        <w:rPr>
          <w:rFonts w:ascii="Times New Roman" w:eastAsia="Helvetica Neue" w:hAnsi="Times New Roman" w:cs="Times New Roman"/>
          <w:color w:val="2D3B45"/>
          <w:sz w:val="24"/>
          <w:szCs w:val="24"/>
        </w:rPr>
      </w:pPr>
      <w:r w:rsidRPr="00AE6ACD">
        <w:rPr>
          <w:rFonts w:ascii="Times New Roman" w:hAnsi="Times New Roman" w:cs="Times New Roman"/>
          <w:sz w:val="24"/>
          <w:szCs w:val="24"/>
        </w:rPr>
        <w:t xml:space="preserve">Wampanoag tribe of gay head. (2018). Retrieved from </w:t>
      </w:r>
      <w:hyperlink r:id="rId10" w:history="1">
        <w:r w:rsidRPr="00AE6ACD">
          <w:rPr>
            <w:rFonts w:ascii="Times New Roman" w:eastAsia="Helvetica Neue" w:hAnsi="Times New Roman" w:cs="Times New Roman"/>
            <w:color w:val="0000FF"/>
            <w:sz w:val="24"/>
            <w:szCs w:val="24"/>
            <w:u w:val="single"/>
          </w:rPr>
          <w:t>http://www.wampanoagtribe.net/pages/wampanoag_acc/who\</w:t>
        </w:r>
      </w:hyperlink>
    </w:p>
    <w:p w:rsidR="00AE6ACD" w:rsidRPr="00AE6ACD" w:rsidRDefault="00333EDF" w:rsidP="00AE6ACD">
      <w:pPr>
        <w:spacing w:before="180" w:after="180" w:line="480" w:lineRule="auto"/>
        <w:ind w:left="720" w:hanging="720"/>
        <w:rPr>
          <w:rFonts w:ascii="Times New Roman" w:eastAsia="Helvetica Neue" w:hAnsi="Times New Roman" w:cs="Times New Roman"/>
          <w:color w:val="2D3B45"/>
          <w:sz w:val="24"/>
          <w:szCs w:val="24"/>
        </w:rPr>
      </w:pPr>
      <w:r w:rsidRPr="00AE6ACD">
        <w:rPr>
          <w:rFonts w:ascii="Times New Roman" w:hAnsi="Times New Roman" w:cs="Times New Roman"/>
          <w:sz w:val="24"/>
          <w:szCs w:val="24"/>
        </w:rPr>
        <w:t xml:space="preserve">Wampanoag Indian facts sheet. (2015). Retrieved from </w:t>
      </w:r>
      <w:hyperlink r:id="rId11" w:history="1">
        <w:r w:rsidRPr="00AE6ACD">
          <w:rPr>
            <w:rFonts w:ascii="Times New Roman" w:eastAsia="Helvetica Neue" w:hAnsi="Times New Roman" w:cs="Times New Roman"/>
            <w:color w:val="0000FF"/>
            <w:sz w:val="24"/>
            <w:szCs w:val="24"/>
            <w:u w:val="single"/>
          </w:rPr>
          <w:t>http://www.bigorrin.org/wampanoag_kids.htm</w:t>
        </w:r>
      </w:hyperlink>
      <w:bookmarkStart w:id="1" w:name="_GoBack"/>
      <w:bookmarkEnd w:id="1"/>
    </w:p>
    <w:p w:rsidR="00142725" w:rsidRPr="00AE6ACD" w:rsidRDefault="00142725" w:rsidP="00AE6ACD">
      <w:pPr>
        <w:spacing w:line="480" w:lineRule="auto"/>
        <w:ind w:firstLine="720"/>
        <w:rPr>
          <w:rFonts w:ascii="Times New Roman" w:hAnsi="Times New Roman" w:cs="Times New Roman"/>
          <w:sz w:val="24"/>
          <w:szCs w:val="24"/>
        </w:rPr>
      </w:pPr>
    </w:p>
    <w:p w:rsidR="00142725" w:rsidRPr="00AE6ACD" w:rsidRDefault="00142725" w:rsidP="00AE6ACD">
      <w:pPr>
        <w:spacing w:line="480" w:lineRule="auto"/>
        <w:ind w:firstLine="720"/>
        <w:rPr>
          <w:rFonts w:ascii="Times New Roman" w:hAnsi="Times New Roman" w:cs="Times New Roman"/>
          <w:sz w:val="24"/>
          <w:szCs w:val="24"/>
        </w:rPr>
      </w:pPr>
    </w:p>
    <w:sectPr w:rsidR="00142725" w:rsidRPr="00AE6ACD" w:rsidSect="00AE6ACD">
      <w:headerReference w:type="default" r:id="rId12"/>
      <w:head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EDF" w:rsidRDefault="00333EDF" w:rsidP="00324EED">
      <w:pPr>
        <w:spacing w:after="0" w:line="240" w:lineRule="auto"/>
      </w:pPr>
      <w:r>
        <w:separator/>
      </w:r>
    </w:p>
  </w:endnote>
  <w:endnote w:type="continuationSeparator" w:id="0">
    <w:p w:rsidR="00333EDF" w:rsidRDefault="00333EDF" w:rsidP="00324E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EDF" w:rsidRDefault="00333EDF" w:rsidP="00324EED">
      <w:pPr>
        <w:spacing w:after="0" w:line="240" w:lineRule="auto"/>
      </w:pPr>
      <w:r>
        <w:separator/>
      </w:r>
    </w:p>
  </w:footnote>
  <w:footnote w:type="continuationSeparator" w:id="0">
    <w:p w:rsidR="00333EDF" w:rsidRDefault="00333EDF" w:rsidP="00324E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28217"/>
      <w:docPartObj>
        <w:docPartGallery w:val="Page Numbers (Top of Page)"/>
        <w:docPartUnique/>
      </w:docPartObj>
    </w:sdtPr>
    <w:sdtContent>
      <w:p w:rsidR="00AE6ACD" w:rsidRPr="00AE6ACD" w:rsidRDefault="00333EDF" w:rsidP="00756AD4">
        <w:pPr>
          <w:spacing w:line="480" w:lineRule="auto"/>
          <w:rPr>
            <w:rFonts w:ascii="Times New Roman" w:hAnsi="Times New Roman" w:cs="Times New Roman"/>
            <w:sz w:val="24"/>
            <w:szCs w:val="24"/>
          </w:rPr>
        </w:pPr>
        <w:r w:rsidRPr="00AE6ACD">
          <w:rPr>
            <w:rFonts w:ascii="Times New Roman" w:hAnsi="Times New Roman" w:cs="Times New Roman"/>
            <w:sz w:val="24"/>
            <w:szCs w:val="24"/>
          </w:rPr>
          <w:t>PASSAMAQUODDY</w:t>
        </w:r>
        <w:r>
          <w:rPr>
            <w:rFonts w:ascii="Times New Roman" w:hAnsi="Times New Roman" w:cs="Times New Roman"/>
            <w:sz w:val="24"/>
            <w:szCs w:val="24"/>
          </w:rPr>
          <w:t xml:space="preserve"> AND THE WAMPANOAG TRIBE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324EED" w:rsidRPr="00AE6ACD">
          <w:rPr>
            <w:rFonts w:ascii="Times New Roman" w:hAnsi="Times New Roman" w:cs="Times New Roman"/>
            <w:sz w:val="24"/>
            <w:szCs w:val="24"/>
          </w:rPr>
          <w:fldChar w:fldCharType="begin"/>
        </w:r>
        <w:r w:rsidRPr="00AE6ACD">
          <w:rPr>
            <w:rFonts w:ascii="Times New Roman" w:hAnsi="Times New Roman" w:cs="Times New Roman"/>
            <w:sz w:val="24"/>
            <w:szCs w:val="24"/>
          </w:rPr>
          <w:instrText xml:space="preserve"> PAGE   \* MERGEFORMAT </w:instrText>
        </w:r>
        <w:r w:rsidR="00324EED" w:rsidRPr="00AE6ACD">
          <w:rPr>
            <w:rFonts w:ascii="Times New Roman" w:hAnsi="Times New Roman" w:cs="Times New Roman"/>
            <w:sz w:val="24"/>
            <w:szCs w:val="24"/>
          </w:rPr>
          <w:fldChar w:fldCharType="separate"/>
        </w:r>
        <w:r w:rsidR="00806483">
          <w:rPr>
            <w:rFonts w:ascii="Times New Roman" w:hAnsi="Times New Roman" w:cs="Times New Roman"/>
            <w:noProof/>
            <w:sz w:val="24"/>
            <w:szCs w:val="24"/>
          </w:rPr>
          <w:t>4</w:t>
        </w:r>
        <w:r w:rsidR="00324EED" w:rsidRPr="00AE6AC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ACD" w:rsidRPr="00AE6ACD" w:rsidRDefault="00333EDF" w:rsidP="00AE6ACD">
    <w:pPr>
      <w:spacing w:line="480" w:lineRule="auto"/>
      <w:rPr>
        <w:rFonts w:ascii="Times New Roman" w:hAnsi="Times New Roman" w:cs="Times New Roman"/>
        <w:sz w:val="24"/>
        <w:szCs w:val="24"/>
      </w:rPr>
    </w:pPr>
    <w:r w:rsidRPr="00AE6ACD">
      <w:rPr>
        <w:rFonts w:ascii="Times New Roman" w:hAnsi="Times New Roman" w:cs="Times New Roman"/>
        <w:sz w:val="24"/>
        <w:szCs w:val="24"/>
      </w:rPr>
      <w:t>Running head: PASSAMAQUODDY AND THE WAMPANOAG TRIBE</w:t>
    </w:r>
  </w:p>
  <w:p w:rsidR="00AE6ACD" w:rsidRPr="00AE6ACD" w:rsidRDefault="00AE6AC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42725"/>
    <w:rsid w:val="00142725"/>
    <w:rsid w:val="00324EED"/>
    <w:rsid w:val="00333EDF"/>
    <w:rsid w:val="003A6127"/>
    <w:rsid w:val="006B49E2"/>
    <w:rsid w:val="00756AD4"/>
    <w:rsid w:val="00806483"/>
    <w:rsid w:val="008A121B"/>
    <w:rsid w:val="00AC5B72"/>
    <w:rsid w:val="00AE6ACD"/>
    <w:rsid w:val="00BC63B6"/>
    <w:rsid w:val="00DA7DC5"/>
    <w:rsid w:val="00FC3B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B4B"/>
  </w:style>
  <w:style w:type="paragraph" w:styleId="Heading1">
    <w:name w:val="heading 1"/>
    <w:basedOn w:val="Normal"/>
    <w:link w:val="Heading1Char"/>
    <w:uiPriority w:val="9"/>
    <w:qFormat/>
    <w:rsid w:val="00AC5B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725"/>
  </w:style>
  <w:style w:type="paragraph" w:styleId="Footer">
    <w:name w:val="footer"/>
    <w:basedOn w:val="Normal"/>
    <w:link w:val="FooterChar"/>
    <w:uiPriority w:val="99"/>
    <w:unhideWhenUsed/>
    <w:rsid w:val="00142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725"/>
  </w:style>
  <w:style w:type="character" w:customStyle="1" w:styleId="Heading1Char">
    <w:name w:val="Heading 1 Char"/>
    <w:basedOn w:val="DefaultParagraphFont"/>
    <w:link w:val="Heading1"/>
    <w:uiPriority w:val="9"/>
    <w:rsid w:val="00AC5B72"/>
    <w:rPr>
      <w:rFonts w:ascii="Times New Roman" w:eastAsia="Times New Roman" w:hAnsi="Times New Roman" w:cs="Times New Roman"/>
      <w:b/>
      <w:bCs/>
      <w:kern w:val="36"/>
      <w:sz w:val="48"/>
      <w:szCs w:val="48"/>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24EED"/>
    <w:pPr>
      <w:spacing w:line="240" w:lineRule="auto"/>
    </w:pPr>
    <w:rPr>
      <w:sz w:val="20"/>
      <w:szCs w:val="20"/>
    </w:rPr>
  </w:style>
  <w:style w:type="character" w:customStyle="1" w:styleId="CommentTextChar">
    <w:name w:val="Comment Text Char"/>
    <w:basedOn w:val="DefaultParagraphFont"/>
    <w:link w:val="CommentText"/>
    <w:uiPriority w:val="99"/>
    <w:semiHidden/>
    <w:rsid w:val="00324EED"/>
    <w:rPr>
      <w:sz w:val="20"/>
      <w:szCs w:val="20"/>
    </w:rPr>
  </w:style>
  <w:style w:type="paragraph" w:styleId="BalloonText">
    <w:name w:val="Balloon Text"/>
    <w:basedOn w:val="Normal"/>
    <w:link w:val="BalloonTextChar"/>
    <w:uiPriority w:val="99"/>
    <w:semiHidden/>
    <w:unhideWhenUsed/>
    <w:rsid w:val="00806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4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gorrin.org/passamaquoddy_kids.htm"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passamaquoddy.co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deo.search.yahoo.com/yhs/search;_ylt=A0LEVjY5R3lY7uoATZsnnIlQ?p=passamoquaddy&amp;fr=yhs-mozilla-002&amp;fr2=piv-web&amp;hspart=mozilla&amp;hsimp=yhs-002" TargetMode="External"/><Relationship Id="rId11" Type="http://schemas.openxmlformats.org/officeDocument/2006/relationships/hyperlink" Target="http://www.bigorrin.org/wampanoag_kids.ht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wampanoagtribe.net/pages/wampanoag_acc/who%5C%5C" TargetMode="External"/><Relationship Id="rId4" Type="http://schemas.openxmlformats.org/officeDocument/2006/relationships/footnotes" Target="footnotes.xml"/><Relationship Id="rId9" Type="http://schemas.openxmlformats.org/officeDocument/2006/relationships/hyperlink" Target="https://www.history.com/this-day-in-history/the-pilgrim-wampanoag-peace-treat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Meshack Lammar</dc:creator>
  <cp:lastModifiedBy>mwaura</cp:lastModifiedBy>
  <cp:revision>5</cp:revision>
  <dcterms:created xsi:type="dcterms:W3CDTF">2018-08-31T22:23:00Z</dcterms:created>
  <dcterms:modified xsi:type="dcterms:W3CDTF">2018-09-01T08:07:00Z</dcterms:modified>
</cp:coreProperties>
</file>